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44" w:rsidRDefault="00FC2646">
      <w:pPr>
        <w:rPr>
          <w:rFonts w:ascii="仿宋" w:eastAsia="仿宋" w:hAnsi="仿宋" w:cs="仿宋"/>
          <w:color w:val="666666"/>
          <w:sz w:val="32"/>
          <w:szCs w:val="32"/>
        </w:rPr>
      </w:pPr>
      <w:r>
        <w:rPr>
          <w:rFonts w:ascii="仿宋" w:eastAsia="仿宋" w:hAnsi="仿宋" w:cs="仿宋" w:hint="eastAsia"/>
          <w:color w:val="666666"/>
          <w:sz w:val="32"/>
          <w:szCs w:val="32"/>
        </w:rPr>
        <w:t xml:space="preserve">    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“化学80春雨爱心基金”梯尔希医药助学金简介</w:t>
      </w:r>
    </w:p>
    <w:p w:rsidR="00677D44" w:rsidRDefault="00FC2646">
      <w:pPr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“化学80春雨爱心基金”梯尔希助学金是由化学80级校友陈礼勤博士和郭锐评女士捐资设立，用于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资助化材学院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家庭经济困难的在校二三年级学生，已经</w:t>
      </w:r>
      <w:r w:rsidR="000F63B9">
        <w:rPr>
          <w:rFonts w:ascii="仿宋_GB2312" w:eastAsia="仿宋_GB2312" w:hAnsi="仿宋" w:cs="仿宋" w:hint="eastAsia"/>
          <w:sz w:val="32"/>
          <w:szCs w:val="32"/>
        </w:rPr>
        <w:t>连续</w:t>
      </w:r>
      <w:r>
        <w:rPr>
          <w:rFonts w:ascii="仿宋_GB2312" w:eastAsia="仿宋_GB2312" w:hAnsi="仿宋" w:cs="仿宋" w:hint="eastAsia"/>
          <w:sz w:val="32"/>
          <w:szCs w:val="32"/>
        </w:rPr>
        <w:t>捐助三年，今年捐资15万元，资助人数60人。80级校友陈礼勤博士长期关心学院的人才培养工作，连续多年来院开展毕业生专场招聘，并与学院建立实习就业基地。</w:t>
      </w:r>
    </w:p>
    <w:p w:rsidR="00677D44" w:rsidRDefault="00677D44">
      <w:pPr>
        <w:ind w:firstLine="640"/>
        <w:rPr>
          <w:rFonts w:ascii="仿宋_GB2312" w:eastAsia="仿宋_GB2312" w:hAnsi="仿宋" w:cs="仿宋"/>
          <w:sz w:val="32"/>
          <w:szCs w:val="32"/>
        </w:rPr>
      </w:pPr>
    </w:p>
    <w:p w:rsidR="00677D44" w:rsidRDefault="00FC2646">
      <w:pPr>
        <w:jc w:val="center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梯尔希（南京）药物研发有限公司简介</w:t>
      </w:r>
    </w:p>
    <w:p w:rsidR="00677D44" w:rsidRDefault="000F63B9" w:rsidP="000F63B9">
      <w:pPr>
        <w:ind w:firstLine="640"/>
        <w:rPr>
          <w:rFonts w:ascii="仿宋_GB2312" w:eastAsia="仿宋_GB2312" w:hAnsi="仿宋" w:cs="仿宋"/>
          <w:sz w:val="32"/>
          <w:szCs w:val="32"/>
        </w:rPr>
      </w:pPr>
      <w:r w:rsidRPr="000F63B9">
        <w:rPr>
          <w:rFonts w:ascii="仿宋_GB2312" w:eastAsia="仿宋_GB2312" w:hAnsi="仿宋" w:cs="仿宋" w:hint="eastAsia"/>
          <w:sz w:val="32"/>
          <w:szCs w:val="32"/>
        </w:rPr>
        <w:t>梯尔希（南京）药物研发有限公司是加拿大TLC Pharmaceutical Standards Ltd在中国南京的独资子公司。公司位于南京市浦口</w:t>
      </w:r>
      <w:proofErr w:type="gramStart"/>
      <w:r w:rsidRPr="000F63B9">
        <w:rPr>
          <w:rFonts w:ascii="仿宋_GB2312" w:eastAsia="仿宋_GB2312" w:hAnsi="仿宋" w:cs="仿宋" w:hint="eastAsia"/>
          <w:sz w:val="32"/>
          <w:szCs w:val="32"/>
        </w:rPr>
        <w:t>区桥林紫峰研</w:t>
      </w:r>
      <w:proofErr w:type="gramEnd"/>
      <w:r w:rsidRPr="000F63B9">
        <w:rPr>
          <w:rFonts w:ascii="仿宋_GB2312" w:eastAsia="仿宋_GB2312" w:hAnsi="仿宋" w:cs="仿宋" w:hint="eastAsia"/>
          <w:sz w:val="32"/>
          <w:szCs w:val="32"/>
        </w:rPr>
        <w:t>创中心，建筑面积近 5000平米，主要从事稳定同位素（D,13C,15N）标记药物、药物标准品、药物代谢产物和药物原料药中杂</w:t>
      </w:r>
      <w:bookmarkStart w:id="0" w:name="_GoBack"/>
      <w:bookmarkEnd w:id="0"/>
      <w:r w:rsidRPr="000F63B9">
        <w:rPr>
          <w:rFonts w:ascii="仿宋_GB2312" w:eastAsia="仿宋_GB2312" w:hAnsi="仿宋" w:cs="仿宋" w:hint="eastAsia"/>
          <w:sz w:val="32"/>
          <w:szCs w:val="32"/>
        </w:rPr>
        <w:t>质化合物的研发合成。公司目前已拥有12个有机合成实验室，1个设备齐全的分析中心，拥有10000多种药物相关分子，2000余种稳定同位素标记药物分子的合成技术，公司规模在同行业中位居前列，同时经过十年的不断发展，TLC已经成为这些产品的世界知名供应商，有着良好的声誉，产品和服务得到广大用户的好评。</w:t>
      </w:r>
    </w:p>
    <w:sectPr w:rsidR="00677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00" w:usb3="00000000" w:csb0="00040000" w:csb1="00000000"/>
  </w:font>
  <w:font w:name="Calibri Ligh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17E29"/>
    <w:rsid w:val="000F63B9"/>
    <w:rsid w:val="00677D44"/>
    <w:rsid w:val="00FC2646"/>
    <w:rsid w:val="7B21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2017-02-23T01:10:00Z</dcterms:created>
  <dcterms:modified xsi:type="dcterms:W3CDTF">2017-02-24T06:10:00Z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